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1B" w:rsidRDefault="002F591B" w:rsidP="00822AB1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</w:pPr>
    </w:p>
    <w:p w:rsidR="003F7C31" w:rsidRPr="00822AB1" w:rsidRDefault="002F591B" w:rsidP="00822AB1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</w:pPr>
      <w:r w:rsidRPr="00822AB1">
        <w:rPr>
          <w:rFonts w:ascii="Monotype Corsiva" w:eastAsia="Times New Roman" w:hAnsi="Monotype Corsiva" w:cs="Arial"/>
          <w:b/>
          <w:bCs/>
          <w:noProof/>
          <w:color w:val="000099"/>
          <w:kern w:val="36"/>
          <w:sz w:val="60"/>
          <w:szCs w:val="60"/>
          <w:lang w:eastAsia="ru-RU"/>
        </w:rPr>
        <w:drawing>
          <wp:anchor distT="0" distB="0" distL="114300" distR="114300" simplePos="0" relativeHeight="251657216" behindDoc="0" locked="0" layoutInCell="1" allowOverlap="1" wp14:anchorId="33CD65C6" wp14:editId="69C61B58">
            <wp:simplePos x="0" y="0"/>
            <wp:positionH relativeFrom="margin">
              <wp:posOffset>38735</wp:posOffset>
            </wp:positionH>
            <wp:positionV relativeFrom="margin">
              <wp:posOffset>-68580</wp:posOffset>
            </wp:positionV>
            <wp:extent cx="2392680" cy="1692275"/>
            <wp:effectExtent l="0" t="0" r="7620" b="3175"/>
            <wp:wrapSquare wrapText="bothSides"/>
            <wp:docPr id="1" name="Рисунок 1" descr="&quot;ÐÑÑÐ¼ÑÐºÐ°Ñ ÐºÑÑÐ³Ð¾ÑÐ²ÐµÑÐºÐ° - 2&quot; (6 Ð´Ð½./5 Ð½.) | ÐÐ°ÑÐº Ð»ÑÐ²Ð¾Ð² Ð¢Ð°Ð¹Ð³Ð°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ÐÑÑÐ¼ÑÐºÐ°Ñ ÐºÑÑÐ³Ð¾ÑÐ²ÐµÑÐºÐ° - 2&quot; (6 Ð´Ð½./5 Ð½.) | ÐÐ°ÑÐº Ð»ÑÐ²Ð¾Ð² Ð¢Ð°Ð¹Ð³Ð°Ð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2BC"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>"</w:t>
      </w:r>
      <w:r w:rsidR="0042132A"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>Крымская кругосветка</w:t>
      </w:r>
      <w:r w:rsidR="006E0F74"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 xml:space="preserve"> 2</w:t>
      </w:r>
      <w:r w:rsidR="000D22BC"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>"</w:t>
      </w:r>
    </w:p>
    <w:p w:rsidR="003F7C31" w:rsidRPr="002F591B" w:rsidRDefault="0042132A" w:rsidP="002F591B">
      <w:pPr>
        <w:spacing w:after="0" w:line="240" w:lineRule="auto"/>
        <w:jc w:val="center"/>
        <w:outlineLvl w:val="0"/>
        <w:rPr>
          <w:rStyle w:val="a3"/>
          <w:rFonts w:ascii="Monotype Corsiva" w:eastAsia="Times New Roman" w:hAnsi="Monotype Corsiva" w:cs="Arial"/>
          <w:color w:val="000099"/>
          <w:kern w:val="36"/>
          <w:sz w:val="60"/>
          <w:szCs w:val="60"/>
          <w:lang w:eastAsia="ru-RU"/>
        </w:rPr>
      </w:pPr>
      <w:r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>(6</w:t>
      </w:r>
      <w:r w:rsidR="000D22BC"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 xml:space="preserve"> </w:t>
      </w:r>
      <w:proofErr w:type="spellStart"/>
      <w:proofErr w:type="gramStart"/>
      <w:r w:rsidR="000D22BC"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>дн</w:t>
      </w:r>
      <w:proofErr w:type="spellEnd"/>
      <w:r w:rsidR="000D22BC"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>./</w:t>
      </w:r>
      <w:proofErr w:type="gramEnd"/>
      <w:r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>5</w:t>
      </w:r>
      <w:r w:rsidR="000D22BC" w:rsidRPr="00822AB1">
        <w:rPr>
          <w:rFonts w:ascii="Monotype Corsiva" w:eastAsia="Times New Roman" w:hAnsi="Monotype Corsiva" w:cs="Arial"/>
          <w:b/>
          <w:bCs/>
          <w:color w:val="000099"/>
          <w:kern w:val="36"/>
          <w:sz w:val="60"/>
          <w:szCs w:val="60"/>
          <w:lang w:eastAsia="ru-RU"/>
        </w:rPr>
        <w:t xml:space="preserve"> н.)</w:t>
      </w:r>
    </w:p>
    <w:p w:rsidR="002F591B" w:rsidRDefault="002F591B" w:rsidP="00822AB1">
      <w:pPr>
        <w:spacing w:after="0"/>
        <w:jc w:val="center"/>
        <w:rPr>
          <w:rStyle w:val="a3"/>
          <w:rFonts w:ascii="Arial" w:hAnsi="Arial" w:cs="Arial"/>
          <w:color w:val="3E444F"/>
          <w:sz w:val="23"/>
          <w:szCs w:val="23"/>
          <w:shd w:val="clear" w:color="auto" w:fill="FFFFFF"/>
        </w:rPr>
      </w:pPr>
    </w:p>
    <w:p w:rsidR="002F591B" w:rsidRPr="00822AB1" w:rsidRDefault="002F591B" w:rsidP="00822AB1">
      <w:pPr>
        <w:spacing w:after="0"/>
        <w:jc w:val="center"/>
        <w:rPr>
          <w:rStyle w:val="a3"/>
          <w:rFonts w:ascii="Arial" w:hAnsi="Arial" w:cs="Arial"/>
          <w:color w:val="3E444F"/>
          <w:sz w:val="23"/>
          <w:szCs w:val="23"/>
          <w:shd w:val="clear" w:color="auto" w:fill="FFFFFF"/>
        </w:rPr>
      </w:pPr>
    </w:p>
    <w:p w:rsidR="0042132A" w:rsidRPr="005D1AD9" w:rsidRDefault="0042132A" w:rsidP="002F591B">
      <w:pPr>
        <w:spacing w:after="0" w:line="240" w:lineRule="auto"/>
        <w:jc w:val="center"/>
        <w:outlineLvl w:val="0"/>
        <w:rPr>
          <w:rFonts w:ascii="Arial" w:hAnsi="Arial" w:cs="Arial"/>
          <w:color w:val="FF0000"/>
          <w:szCs w:val="23"/>
          <w:shd w:val="clear" w:color="auto" w:fill="FFFFFF"/>
        </w:rPr>
      </w:pPr>
      <w:r w:rsidRPr="005D1AD9">
        <w:rPr>
          <w:rStyle w:val="a3"/>
          <w:rFonts w:ascii="Arial" w:hAnsi="Arial" w:cs="Arial"/>
          <w:color w:val="3E444F"/>
          <w:szCs w:val="23"/>
          <w:shd w:val="clear" w:color="auto" w:fill="FFFFFF"/>
        </w:rPr>
        <w:t>Маршрут тура:</w:t>
      </w:r>
      <w:r w:rsidRPr="005D1AD9">
        <w:rPr>
          <w:rFonts w:ascii="Arial" w:hAnsi="Arial" w:cs="Arial"/>
          <w:color w:val="3E444F"/>
          <w:szCs w:val="23"/>
          <w:shd w:val="clear" w:color="auto" w:fill="FFFFFF"/>
        </w:rPr>
        <w:t> </w:t>
      </w:r>
      <w:r w:rsidRPr="005D1AD9">
        <w:rPr>
          <w:rFonts w:ascii="Arial" w:hAnsi="Arial" w:cs="Arial"/>
          <w:color w:val="FF0000"/>
          <w:szCs w:val="23"/>
          <w:shd w:val="clear" w:color="auto" w:fill="FFFFFF"/>
        </w:rPr>
        <w:t xml:space="preserve">Симферополь - Бахчисарай - Севастополь - Балаклава - Никита - </w:t>
      </w:r>
      <w:proofErr w:type="spellStart"/>
      <w:r w:rsidRPr="005D1AD9">
        <w:rPr>
          <w:rFonts w:ascii="Arial" w:hAnsi="Arial" w:cs="Arial"/>
          <w:color w:val="FF0000"/>
          <w:szCs w:val="23"/>
          <w:shd w:val="clear" w:color="auto" w:fill="FFFFFF"/>
        </w:rPr>
        <w:t>Мисхор</w:t>
      </w:r>
      <w:proofErr w:type="spellEnd"/>
      <w:r w:rsidRPr="005D1AD9">
        <w:rPr>
          <w:rFonts w:ascii="Arial" w:hAnsi="Arial" w:cs="Arial"/>
          <w:color w:val="FF0000"/>
          <w:szCs w:val="23"/>
          <w:shd w:val="clear" w:color="auto" w:fill="FFFFFF"/>
        </w:rPr>
        <w:t xml:space="preserve"> - Алушта - Судак - Феодосия - Коктебель - </w:t>
      </w:r>
      <w:proofErr w:type="spellStart"/>
      <w:r w:rsidRPr="005D1AD9">
        <w:rPr>
          <w:rFonts w:ascii="Arial" w:hAnsi="Arial" w:cs="Arial"/>
          <w:color w:val="FF0000"/>
          <w:szCs w:val="23"/>
          <w:shd w:val="clear" w:color="auto" w:fill="FFFFFF"/>
        </w:rPr>
        <w:t>Тополевка</w:t>
      </w:r>
      <w:proofErr w:type="spellEnd"/>
      <w:r w:rsidRPr="005D1AD9">
        <w:rPr>
          <w:rFonts w:ascii="Arial" w:hAnsi="Arial" w:cs="Arial"/>
          <w:color w:val="FF0000"/>
          <w:szCs w:val="23"/>
          <w:shd w:val="clear" w:color="auto" w:fill="FFFFFF"/>
        </w:rPr>
        <w:t xml:space="preserve"> - Белогорск – Симферополь</w:t>
      </w:r>
    </w:p>
    <w:p w:rsidR="002F591B" w:rsidRPr="005D1AD9" w:rsidRDefault="002F591B" w:rsidP="00822AB1">
      <w:pPr>
        <w:spacing w:after="0" w:line="240" w:lineRule="auto"/>
        <w:ind w:firstLine="708"/>
        <w:jc w:val="both"/>
        <w:rPr>
          <w:rFonts w:ascii="Arial" w:hAnsi="Arial" w:cs="Arial"/>
          <w:i/>
          <w:iCs/>
          <w:color w:val="3E444F"/>
          <w:sz w:val="18"/>
          <w:szCs w:val="23"/>
          <w:shd w:val="clear" w:color="auto" w:fill="FFFFFF"/>
        </w:rPr>
      </w:pPr>
    </w:p>
    <w:p w:rsidR="0042132A" w:rsidRPr="002F591B" w:rsidRDefault="0042132A" w:rsidP="002F591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E444F"/>
          <w:kern w:val="36"/>
          <w:sz w:val="28"/>
          <w:szCs w:val="39"/>
          <w:lang w:eastAsia="ru-RU"/>
        </w:rPr>
      </w:pPr>
      <w:r w:rsidRPr="002F591B">
        <w:rPr>
          <w:rFonts w:ascii="Arial" w:hAnsi="Arial" w:cs="Arial"/>
          <w:i/>
          <w:iCs/>
          <w:color w:val="3E444F"/>
          <w:szCs w:val="23"/>
          <w:shd w:val="clear" w:color="auto" w:fill="FFFFFF"/>
        </w:rPr>
        <w:t>Увлекательный экскурсионный тур для тех, кто хочет погрузиться в историю и культуру Крыма. Программа включает в себя посещение природных и культурно-исторических мест Южного и Восточного Крыма.</w:t>
      </w:r>
    </w:p>
    <w:p w:rsidR="000D22BC" w:rsidRPr="002F591B" w:rsidRDefault="000D22BC" w:rsidP="003F7C31">
      <w:pPr>
        <w:spacing w:after="0"/>
        <w:jc w:val="center"/>
        <w:rPr>
          <w:rFonts w:ascii="Arial" w:hAnsi="Arial" w:cs="Arial"/>
          <w:i/>
          <w:iCs/>
          <w:color w:val="3E444F"/>
          <w:sz w:val="14"/>
          <w:szCs w:val="23"/>
          <w:shd w:val="clear" w:color="auto" w:fill="FFFFFF"/>
        </w:rPr>
      </w:pPr>
      <w:r w:rsidRPr="002F591B">
        <w:rPr>
          <w:rFonts w:ascii="Rothonda" w:eastAsia="Times New Roman" w:hAnsi="Rothonda" w:cs="Times New Roman"/>
          <w:b/>
          <w:bCs/>
          <w:color w:val="3E444F"/>
          <w:sz w:val="25"/>
          <w:szCs w:val="35"/>
          <w:lang w:eastAsia="ru-RU"/>
        </w:rPr>
        <w:t>Программа тура</w:t>
      </w:r>
      <w:bookmarkStart w:id="0" w:name="_GoBack"/>
      <w:bookmarkEnd w:id="0"/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9498"/>
      </w:tblGrid>
      <w:tr w:rsidR="000D22BC" w:rsidTr="009A06A2">
        <w:trPr>
          <w:trHeight w:val="916"/>
        </w:trPr>
        <w:tc>
          <w:tcPr>
            <w:tcW w:w="1134" w:type="dxa"/>
          </w:tcPr>
          <w:p w:rsidR="000D22BC" w:rsidRDefault="000D22BC">
            <w:r>
              <w:t>1 день</w:t>
            </w:r>
          </w:p>
        </w:tc>
        <w:tc>
          <w:tcPr>
            <w:tcW w:w="9498" w:type="dxa"/>
          </w:tcPr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Симферополь, Бахчисарай,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Инкерман</w:t>
            </w:r>
            <w:proofErr w:type="spellEnd"/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Ханский дворец,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Инкерманский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Свято-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Климентовский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пещерный мужской монастырь</w:t>
            </w:r>
          </w:p>
          <w:p w:rsid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</w:pPr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Встреча в НОВОМ аэропорту г. Симферополя с 11.30 до 12.00 (возле крайнего выхода из здания аэропорта, рядом вход № 1, над выходом – наружная надпись «Симферополь»). ПРОСЬБА не покидать НОВЫЙ аэропорт, старый терминал не функционирует!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Трансфер в Бахчисарай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– историческую столицу Крымского ханства, расположенную в окруженной Крымскими горами живописной долине реки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Чурук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-Су. Обед в 13:00 (с элементами крымско-татарской кухни). По желанию предлагаем дегустацию крымских вин (за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- 350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с чел, для детей предусмотрены чай и сладости). 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Знакомство с комплексом Ханского дворца - резиденцией династии Гиреев и единственным в мире образцом крымско-татарской архитектуры и быта: дворцовая мечеть, зал Совета и Суда, гарем, прославленный Пушкиным Фонтан слез, Золотой фонтан, Персидский дворик. 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Свободнее время. По желанию, на выбор, предлагаем посетить: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- музей с мини-зоопарком «Крым на ладони» - самый большой в Крыму парк миниатюр, где собраны все историко-культурные и архитектурные достопримечательности полуострова (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взр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реб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– 400/200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);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- Свято-Успенский пещерный монастырь и святой источник в ущелье Марьям-Дере (самостоятельно);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- кофейню-музей «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Дегирмен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», где вы увидите макет древнего Бахчисарая, который оживает благодаря эффектам света и звука, а также попробовать вкуснейший восточный кофе (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взр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– 300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реб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- 250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 xml:space="preserve">Переезд в Севастополь через </w:t>
            </w:r>
            <w:proofErr w:type="spellStart"/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Инкерман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путевая информация о Свято-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Климентском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пещерном монастыре и обзор средневековой крепости Каламита.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Размещение в одной из гостиниц города. Ужин.</w:t>
            </w:r>
          </w:p>
          <w:p w:rsidR="000D22BC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Обед, ужин.</w:t>
            </w:r>
          </w:p>
          <w:p w:rsidR="002F591B" w:rsidRPr="00822AB1" w:rsidRDefault="002F591B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  <w:tr w:rsidR="000D22BC" w:rsidTr="009A06A2">
        <w:trPr>
          <w:trHeight w:val="970"/>
        </w:trPr>
        <w:tc>
          <w:tcPr>
            <w:tcW w:w="1134" w:type="dxa"/>
          </w:tcPr>
          <w:p w:rsidR="000D22BC" w:rsidRDefault="000D22BC">
            <w:r>
              <w:t>2 день</w:t>
            </w:r>
          </w:p>
        </w:tc>
        <w:tc>
          <w:tcPr>
            <w:tcW w:w="9498" w:type="dxa"/>
          </w:tcPr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Севастополь, Балаклава</w:t>
            </w:r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Генуэзская крепость Чембало, Графская пристань, Мемориал героической обороны Севастополя 1941-1942 гг., площадь Нахимова, Памятник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Казарскому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Приморский бульвар, Памятник затопленным кораблям, Херсонес Таврический, Сапун-Гора, Храм Двенадцати Апостолов, Музей «Истории Балаклавы» (Балаклава, Крым)</w:t>
            </w:r>
          </w:p>
          <w:p w:rsid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Завтрак. Посещение историко-археологического музея "Херсонес Таврический", включенного в список объектов Всемирного наследия ЮНЕСКО, единственного античного полиса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Cеверного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Причерноморья и места крещения Князя Владимира. 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Обзорная экскурсия по центру города-героя Севастополя 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Казарскому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- первого мемориала в городе, Приморского бульвара, знаменитого памятника Затопленным кораблям. По желанию, предлагаем совершить морскую прогулку по Севастопольской бухте с осмотром кораблем Черноморского флота и достопримечательностей города с моря (за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- от 400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 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Экскурсия на Сапун-гору – место решающего сражения за Севастополь периода Великой Отечественной войны, осмотр мемориального комплекса и образцов военной техники. 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Балаклаву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- удивительный городок, прославившийся своим европейским шармом и богатой историей. Обзорная экскурсия по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Балаклавской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набережной, осмотр Генуэзской крепости Чембало, храма Двенадцати Апостолов и знаменитой бухты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Листригонов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воспетой в поэме Гомера «Одиссея». Свободное время. По желанию предлагаем морскую прогулку по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Балаклавской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бухте (от 400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) или посещение музея истории Балаклавы (взрослый – 300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ребенок – 150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 Возвращение в гостиницу. Ужин.</w:t>
            </w:r>
          </w:p>
          <w:p w:rsidR="000D22BC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2F591B" w:rsidRPr="00822AB1" w:rsidRDefault="002F591B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  <w:tr w:rsidR="000D22BC" w:rsidTr="009A06A2">
        <w:trPr>
          <w:trHeight w:val="916"/>
        </w:trPr>
        <w:tc>
          <w:tcPr>
            <w:tcW w:w="1134" w:type="dxa"/>
          </w:tcPr>
          <w:p w:rsidR="000D22BC" w:rsidRDefault="000D22BC">
            <w:r>
              <w:t xml:space="preserve">3 день </w:t>
            </w:r>
          </w:p>
        </w:tc>
        <w:tc>
          <w:tcPr>
            <w:tcW w:w="9498" w:type="dxa"/>
          </w:tcPr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Никита,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Мисхор</w:t>
            </w:r>
            <w:proofErr w:type="spellEnd"/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гора Ай-Петри, Никитский ботанический сад,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Форосская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церковь, Ласточкино гнездо, Имение князя Г.М. Романова в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Хараксе</w:t>
            </w:r>
            <w:proofErr w:type="spellEnd"/>
          </w:p>
          <w:p w:rsid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lastRenderedPageBreak/>
              <w:t>Переезд на Южный берег Крыма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путевая экскурсия, знакомство с историей и достопримечательностями региона, живописными горными и морскими ландшафтами, осмотр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Форосской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церкви и замка «Ласточкино гнездо» (со смотровой площадки</w:t>
            </w:r>
            <w:proofErr w:type="gram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</w:t>
            </w:r>
            <w:proofErr w:type="gramEnd"/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п.Мисхор</w:t>
            </w:r>
            <w:proofErr w:type="spellEnd"/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Подъем по канатной дороге на гору Ай-Петри, осмотр панорамы Южного берега Крыма с высоты птичьего полета. По желанию, на выбор подъем к «зубцам» Ай-Петри (200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) или посещение пещеры «Геофизическая» (200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). (В случае плохой погоды Ай-Петри заменяем на посещение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Воронцовского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дворца). По желанию предлагаем дегустацию массандровских вин (за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– от 400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(или дегустация в «Солнечной долине»). 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Знакомство с парковым комплексом «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Харакс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 - бывшим имением великого князя Г.М. Романова. </w:t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Трансфер в Никиту.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Экскурсия в один из старейших научно-исследовательских центров - «Никитский ботанический сад», осмотр уникальной коллекции южных культур, кипарисовой и пальмовой аллеи, бамбуковой рощи, а каждый сезон посещение удивительных выставок цветов: весной - тюльпанов, летом - роз, а осенью - хризантем. Размещение в одной из гостиниц ЮБК. Ужин.</w:t>
            </w:r>
          </w:p>
          <w:p w:rsidR="000D22BC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2F591B" w:rsidRPr="00822AB1" w:rsidRDefault="002F591B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  <w:tr w:rsidR="000D22BC" w:rsidTr="009A06A2">
        <w:trPr>
          <w:trHeight w:val="970"/>
        </w:trPr>
        <w:tc>
          <w:tcPr>
            <w:tcW w:w="1134" w:type="dxa"/>
          </w:tcPr>
          <w:p w:rsidR="000D22BC" w:rsidRDefault="000D22BC">
            <w:r>
              <w:lastRenderedPageBreak/>
              <w:t>4 день</w:t>
            </w:r>
          </w:p>
        </w:tc>
        <w:tc>
          <w:tcPr>
            <w:tcW w:w="9498" w:type="dxa"/>
          </w:tcPr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Судак, Алушта</w:t>
            </w:r>
          </w:p>
          <w:p w:rsid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гора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Демерджи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Храм-маяк святого Николая Чудотворца, Долина Привидений, Крепость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Фуна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Генуэзская крепость</w:t>
            </w:r>
          </w:p>
          <w:p w:rsid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 </w:t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район Алушты.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Пешеходная экскурсия к подножию горы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Демерджи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с видом на Долину Привидений (место съемок фильма «Кавказская пленница», «Сердца трех», «Спортлото-82») и осмотром средневековой крепости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Фуна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 </w:t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на Восточный берег Крыма.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Остановка у храма-маяка Св. Николая Чудотворца. Посещение завода элитных крымских вин «Солнечная долина» с дегустацией (по возможности, за доп. плату (от 550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с чел) или замена на дегустацию Массандровских вин (в Алупке). </w:t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Судак.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Экскурсия по Генуэзской крепости в Судаке - уникальному комплексу фортификационных сооружений Средневековья. Размещение в одной из гостиниц Восточного Крыма. Ужин.</w:t>
            </w:r>
          </w:p>
          <w:p w:rsidR="000D22BC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2F591B" w:rsidRPr="00822AB1" w:rsidRDefault="002F591B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  <w:tr w:rsidR="000D22BC" w:rsidTr="009A06A2">
        <w:trPr>
          <w:trHeight w:val="970"/>
        </w:trPr>
        <w:tc>
          <w:tcPr>
            <w:tcW w:w="1134" w:type="dxa"/>
          </w:tcPr>
          <w:p w:rsidR="000D22BC" w:rsidRDefault="000D22BC">
            <w:r>
              <w:t>5 день</w:t>
            </w:r>
          </w:p>
        </w:tc>
        <w:tc>
          <w:tcPr>
            <w:tcW w:w="9498" w:type="dxa"/>
          </w:tcPr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Феодосия, Коктебель</w:t>
            </w:r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Генуэзская крепость Кафа, Фонтан Айвазовского,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Воронцовский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дворец-музей, Храм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Сурб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Саркис, Мечеть Муфти-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Джами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Музей Айвазовского, Дом-музей Максимилиана Волошина, могила И.К. Айвазовского (Феодосия), Памятник Афанасию Никитину</w:t>
            </w:r>
          </w:p>
          <w:p w:rsid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 </w:t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Трансфер в Феодосию.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Обзорная экскурсия по городу с осмотром могилы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И.К.Айвазовского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армянской церкви святого Саркиса, мечети Муфти-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Джами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крепостного комплекса Генуэзской крепости и церквей на Карантине, памятника Афанасию Никитину, Фонтана И.К. Айвазовского. Свободное время. Предлагаем факультативную экскурсию в картинную галерею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И.К.Айвазовского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- один из старейших музеев России и первую на юге страны публичную галерею, собрания которой включает уникальные произведения великого русского мариниста и других известных художников (за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: взрослые - 350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дети – 175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) или дом-музей А. Грина (взрослый – 150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ребенок – 60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proofErr w:type="gram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Трансфер</w:t>
            </w:r>
            <w:proofErr w:type="gramEnd"/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 xml:space="preserve"> в Коктебель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знакомство с популярным курортом. Свободное время. По желанию предлагаем экскурсию в дом-музей М. Волошина (взрослый - 150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) или морскую прогулку вдоль горы Кара-Даг к Золотым воротам (от 500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 Посещение плато Узун-сырт - колыбели советского планеризма. При благоприятной погоде возможен полет на параплане или дельтаплане (за дополнительную плату).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Возвращение в гостиницу. Ужин.</w:t>
            </w:r>
          </w:p>
          <w:p w:rsidR="000D22BC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2F591B" w:rsidRPr="00822AB1" w:rsidRDefault="002F591B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  <w:tr w:rsidR="0042132A" w:rsidTr="009A06A2">
        <w:trPr>
          <w:trHeight w:val="970"/>
        </w:trPr>
        <w:tc>
          <w:tcPr>
            <w:tcW w:w="1134" w:type="dxa"/>
          </w:tcPr>
          <w:p w:rsidR="0042132A" w:rsidRDefault="0042132A">
            <w:r>
              <w:t>6 день</w:t>
            </w:r>
          </w:p>
        </w:tc>
        <w:tc>
          <w:tcPr>
            <w:tcW w:w="9498" w:type="dxa"/>
          </w:tcPr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Тополевка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Белогорск</w:t>
            </w:r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Топловский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монастырь, Белая скала, парк львов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Тайган</w:t>
            </w:r>
            <w:proofErr w:type="spellEnd"/>
          </w:p>
          <w:p w:rsid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42132A" w:rsidRP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Завтрак. Переезд в город Старый Крым. Экскурсия в дом-музей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А.Грина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- старейший музей города и первый мемориальный музей писателя. Переезд в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п.Тополевка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путевая информация о монастыре. Посещение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Топловского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монастыря Св.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Параскевы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(самостоятельно, без экскурсовода, прогулка по территории, посещение целебных источников, омовение в купели). </w:t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Трансфер в г. Белогорск.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Осмотр Белой скалы - уникального памятника природы, где снимались фильмы «Всадник без головы», «Человек с бульвара Капуцинов», «9-рота» и т.д. Обед (с элементами крымско-татарской кухни). Переезд в парк львов «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Тайган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» - первый и крупнейший в Европе сафари-парк, в котором свободно проживает 60 африканских львов, 40 тигров и множество других животных (по желанию, за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: взрослый - 900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ребенок – 450 </w:t>
            </w:r>
            <w:proofErr w:type="spell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proofErr w:type="gramStart"/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Трансфер</w:t>
            </w:r>
            <w:proofErr w:type="gramEnd"/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 xml:space="preserve"> в аэропорт г. Симферополя к 18.00 – 18.30. Отъезд.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ВАЖНО: Обратные билеты брать на вечернее время, после 20.00!</w:t>
            </w:r>
          </w:p>
          <w:p w:rsidR="0042132A" w:rsidRDefault="0042132A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2132A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42132A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обед.</w:t>
            </w:r>
          </w:p>
          <w:p w:rsidR="002F591B" w:rsidRPr="00822AB1" w:rsidRDefault="002F591B" w:rsidP="0042132A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</w:tbl>
    <w:p w:rsidR="002F591B" w:rsidRDefault="00822AB1" w:rsidP="00822AB1">
      <w:pPr>
        <w:spacing w:after="0" w:line="240" w:lineRule="auto"/>
        <w:rPr>
          <w:rFonts w:ascii="Arial" w:hAnsi="Arial" w:cs="Arial"/>
          <w:b/>
          <w:i/>
          <w:color w:val="0000FF"/>
          <w:sz w:val="28"/>
        </w:rPr>
      </w:pPr>
      <w:r w:rsidRPr="002F591B">
        <w:rPr>
          <w:rFonts w:ascii="Arial" w:hAnsi="Arial" w:cs="Arial"/>
          <w:b/>
          <w:i/>
          <w:color w:val="0000FF"/>
          <w:sz w:val="28"/>
        </w:rPr>
        <w:t xml:space="preserve"> </w:t>
      </w:r>
    </w:p>
    <w:p w:rsidR="000D22BC" w:rsidRPr="002F591B" w:rsidRDefault="00822AB1" w:rsidP="00822AB1">
      <w:pPr>
        <w:spacing w:after="0" w:line="240" w:lineRule="auto"/>
      </w:pPr>
      <w:r w:rsidRPr="002F591B">
        <w:rPr>
          <w:rFonts w:ascii="Arial" w:hAnsi="Arial" w:cs="Arial"/>
          <w:b/>
          <w:i/>
          <w:color w:val="0000FF"/>
          <w:sz w:val="28"/>
        </w:rPr>
        <w:t xml:space="preserve"> </w:t>
      </w:r>
      <w:r w:rsidR="000D22BC" w:rsidRPr="002F591B">
        <w:rPr>
          <w:rFonts w:ascii="Arial" w:hAnsi="Arial" w:cs="Arial"/>
          <w:b/>
          <w:i/>
          <w:color w:val="0000FF"/>
          <w:sz w:val="40"/>
        </w:rPr>
        <w:t xml:space="preserve">Стоимость от </w:t>
      </w:r>
      <w:r w:rsidR="0042132A" w:rsidRPr="002F591B">
        <w:rPr>
          <w:rFonts w:ascii="Arial" w:hAnsi="Arial" w:cs="Arial"/>
          <w:b/>
          <w:i/>
          <w:color w:val="0000FF"/>
          <w:sz w:val="40"/>
        </w:rPr>
        <w:t>18900</w:t>
      </w:r>
      <w:r w:rsidR="000D22BC" w:rsidRPr="002F591B">
        <w:rPr>
          <w:rFonts w:ascii="Arial" w:hAnsi="Arial" w:cs="Arial"/>
          <w:b/>
          <w:i/>
          <w:color w:val="0000FF"/>
          <w:sz w:val="40"/>
        </w:rPr>
        <w:t xml:space="preserve"> </w:t>
      </w:r>
      <w:proofErr w:type="spellStart"/>
      <w:r w:rsidR="000D22BC" w:rsidRPr="002F591B">
        <w:rPr>
          <w:rFonts w:ascii="Arial" w:hAnsi="Arial" w:cs="Arial"/>
          <w:b/>
          <w:i/>
          <w:color w:val="0000FF"/>
          <w:sz w:val="40"/>
        </w:rPr>
        <w:t>руб</w:t>
      </w:r>
      <w:proofErr w:type="spellEnd"/>
      <w:r w:rsidR="003F7C31" w:rsidRPr="002F591B">
        <w:rPr>
          <w:rFonts w:ascii="Arial" w:hAnsi="Arial" w:cs="Arial"/>
          <w:b/>
          <w:i/>
          <w:color w:val="0000FF"/>
          <w:sz w:val="40"/>
        </w:rPr>
        <w:t>/чел.</w:t>
      </w:r>
    </w:p>
    <w:p w:rsidR="00822AB1" w:rsidRDefault="00822AB1" w:rsidP="00822AB1">
      <w:pPr>
        <w:spacing w:after="0" w:line="240" w:lineRule="auto"/>
        <w:rPr>
          <w:i/>
        </w:rPr>
      </w:pPr>
    </w:p>
    <w:p w:rsidR="002F591B" w:rsidRDefault="002F591B" w:rsidP="00822AB1">
      <w:pPr>
        <w:spacing w:after="0" w:line="240" w:lineRule="auto"/>
        <w:rPr>
          <w:rFonts w:ascii="Arial" w:eastAsia="Times New Roman" w:hAnsi="Arial" w:cs="Arial"/>
          <w:b/>
          <w:i/>
          <w:color w:val="3E444F"/>
          <w:szCs w:val="18"/>
          <w:lang w:eastAsia="ru-RU"/>
        </w:rPr>
      </w:pPr>
    </w:p>
    <w:p w:rsidR="0042132A" w:rsidRDefault="00822AB1" w:rsidP="00822AB1">
      <w:pPr>
        <w:spacing w:after="0" w:line="240" w:lineRule="auto"/>
        <w:rPr>
          <w:rFonts w:ascii="Open Sans" w:eastAsia="Times New Roman" w:hAnsi="Open Sans" w:cs="Times New Roman"/>
          <w:color w:val="000000"/>
          <w:szCs w:val="18"/>
          <w:lang w:eastAsia="ru-RU"/>
        </w:rPr>
      </w:pPr>
      <w:r w:rsidRPr="002F591B">
        <w:rPr>
          <w:rFonts w:ascii="Arial" w:eastAsia="Times New Roman" w:hAnsi="Arial" w:cs="Arial"/>
          <w:b/>
          <w:i/>
          <w:color w:val="3E444F"/>
          <w:szCs w:val="18"/>
          <w:lang w:eastAsia="ru-RU"/>
        </w:rPr>
        <w:t>Скидки:</w:t>
      </w:r>
      <w:r w:rsidRPr="002F591B">
        <w:rPr>
          <w:rFonts w:ascii="Arial" w:eastAsia="Times New Roman" w:hAnsi="Arial" w:cs="Arial"/>
          <w:color w:val="3E444F"/>
          <w:szCs w:val="18"/>
          <w:lang w:eastAsia="ru-RU"/>
        </w:rPr>
        <w:t xml:space="preserve"> </w:t>
      </w:r>
      <w:r w:rsidR="0042132A" w:rsidRPr="002F591B">
        <w:rPr>
          <w:rFonts w:ascii="Open Sans" w:eastAsia="Times New Roman" w:hAnsi="Open Sans" w:cs="Times New Roman"/>
          <w:color w:val="000000"/>
          <w:szCs w:val="18"/>
          <w:lang w:eastAsia="ru-RU"/>
        </w:rPr>
        <w:t xml:space="preserve">Детям до 12 лет на </w:t>
      </w:r>
      <w:proofErr w:type="spellStart"/>
      <w:r w:rsidR="0042132A" w:rsidRPr="002F591B">
        <w:rPr>
          <w:rFonts w:ascii="Open Sans" w:eastAsia="Times New Roman" w:hAnsi="Open Sans" w:cs="Times New Roman"/>
          <w:color w:val="000000"/>
          <w:szCs w:val="18"/>
          <w:lang w:eastAsia="ru-RU"/>
        </w:rPr>
        <w:t>осн</w:t>
      </w:r>
      <w:proofErr w:type="spellEnd"/>
      <w:r w:rsidR="0042132A" w:rsidRPr="002F591B">
        <w:rPr>
          <w:rFonts w:ascii="Open Sans" w:eastAsia="Times New Roman" w:hAnsi="Open Sans" w:cs="Times New Roman"/>
          <w:color w:val="000000"/>
          <w:szCs w:val="18"/>
          <w:lang w:eastAsia="ru-RU"/>
        </w:rPr>
        <w:t>. место – 10%, на доп. место – 30%.</w:t>
      </w:r>
      <w:r w:rsidRPr="002F591B">
        <w:rPr>
          <w:rFonts w:ascii="Open Sans" w:eastAsia="Times New Roman" w:hAnsi="Open Sans" w:cs="Times New Roman"/>
          <w:color w:val="000000"/>
          <w:szCs w:val="18"/>
          <w:lang w:eastAsia="ru-RU"/>
        </w:rPr>
        <w:t xml:space="preserve"> Принимаются c 5-ти лет. Рекомендуемый возраст от 7 лет в связи с насыщенностью программы и повышенной нагрузкой для детей</w:t>
      </w:r>
    </w:p>
    <w:p w:rsidR="009A06A2" w:rsidRDefault="009A06A2" w:rsidP="00822AB1">
      <w:pPr>
        <w:spacing w:after="0" w:line="240" w:lineRule="auto"/>
        <w:rPr>
          <w:rFonts w:ascii="Open Sans" w:eastAsia="Times New Roman" w:hAnsi="Open Sans" w:cs="Times New Roman"/>
          <w:color w:val="000000"/>
          <w:szCs w:val="18"/>
          <w:lang w:eastAsia="ru-RU"/>
        </w:rPr>
      </w:pPr>
    </w:p>
    <w:p w:rsidR="002F591B" w:rsidRDefault="002F591B" w:rsidP="00822A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A06A2" w:rsidRDefault="009A06A2" w:rsidP="00822A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F591B" w:rsidRDefault="002F591B" w:rsidP="00822A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F591B" w:rsidRDefault="002F591B" w:rsidP="00822A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F591B" w:rsidRDefault="002F591B" w:rsidP="00822A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F591B" w:rsidRDefault="002F591B" w:rsidP="00822A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22AB1" w:rsidRPr="00C2160E" w:rsidRDefault="00822AB1" w:rsidP="00822A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216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Важная 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257"/>
      </w:tblGrid>
      <w:tr w:rsidR="00822AB1" w:rsidTr="002F591B">
        <w:trPr>
          <w:trHeight w:val="2767"/>
        </w:trPr>
        <w:tc>
          <w:tcPr>
            <w:tcW w:w="6374" w:type="dxa"/>
          </w:tcPr>
          <w:p w:rsidR="00822AB1" w:rsidRPr="00C2160E" w:rsidRDefault="00822AB1" w:rsidP="00E7041B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стоимость входит: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2AB1" w:rsidRDefault="00822AB1" w:rsidP="00822AB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E444F"/>
                <w:sz w:val="23"/>
                <w:szCs w:val="23"/>
              </w:rPr>
            </w:pPr>
            <w:r w:rsidRPr="00C2160E">
              <w:rPr>
                <w:rFonts w:ascii="Open Sans" w:hAnsi="Open Sans"/>
                <w:color w:val="000000"/>
                <w:sz w:val="18"/>
                <w:szCs w:val="18"/>
              </w:rPr>
              <w:t xml:space="preserve">• размещение в номерах </w:t>
            </w:r>
            <w:r w:rsidRPr="00822AB1">
              <w:rPr>
                <w:rFonts w:ascii="Open Sans" w:hAnsi="Open Sans"/>
                <w:i/>
                <w:iCs/>
                <w:color w:val="000000"/>
                <w:sz w:val="18"/>
                <w:szCs w:val="18"/>
              </w:rPr>
              <w:t>1-, 2-местные номера с удобствами</w:t>
            </w:r>
            <w:r w:rsidRPr="00822AB1">
              <w:rPr>
                <w:rFonts w:ascii="Open Sans" w:hAnsi="Open Sans"/>
                <w:color w:val="000000"/>
                <w:sz w:val="18"/>
                <w:szCs w:val="18"/>
              </w:rPr>
              <w:t xml:space="preserve"> (душ, туалет) в гостиницах </w:t>
            </w:r>
            <w:proofErr w:type="spellStart"/>
            <w:r w:rsidRPr="00822AB1">
              <w:rPr>
                <w:rFonts w:ascii="Open Sans" w:hAnsi="Open Sans"/>
                <w:color w:val="000000"/>
                <w:sz w:val="18"/>
                <w:szCs w:val="18"/>
              </w:rPr>
              <w:t>туркласса</w:t>
            </w:r>
            <w:proofErr w:type="spellEnd"/>
          </w:p>
          <w:p w:rsidR="00822AB1" w:rsidRPr="00822AB1" w:rsidRDefault="00822AB1" w:rsidP="00822AB1">
            <w:pPr>
              <w:shd w:val="clear" w:color="auto" w:fill="FFFFFF"/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• питание (полупансион),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услуги экскурсовода,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 xml:space="preserve">• входные билеты в музеи </w:t>
            </w:r>
            <w:r w:rsidRPr="00822AB1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(Ханский дворец, Херсонес, проезд по канатной дороге на Ай-Петри, имение «</w:t>
            </w:r>
            <w:proofErr w:type="spellStart"/>
            <w:r w:rsidRPr="00822AB1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Харакс</w:t>
            </w:r>
            <w:proofErr w:type="spellEnd"/>
            <w:r w:rsidRPr="00822AB1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», Никитский ботанический сад, посещение крепости </w:t>
            </w:r>
            <w:proofErr w:type="spellStart"/>
            <w:r w:rsidRPr="00822AB1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Фуна</w:t>
            </w:r>
            <w:proofErr w:type="spellEnd"/>
            <w:r w:rsidRPr="00822AB1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, Генуэзская крепость, посещение </w:t>
            </w:r>
            <w:proofErr w:type="spellStart"/>
            <w:r w:rsidRPr="00822AB1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Топловского</w:t>
            </w:r>
            <w:proofErr w:type="spellEnd"/>
            <w:r w:rsidRPr="00822AB1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 монастыря, обзорная экскурсия по Севастополю, Сапун-горе, Балаклаве, Феодосии), транспортное обслуживание по всему маршруту, страховка (групповая, на руки не выдается!).</w:t>
            </w:r>
          </w:p>
          <w:p w:rsidR="00822AB1" w:rsidRPr="00C2160E" w:rsidRDefault="00822AB1" w:rsidP="00E7041B">
            <w:pP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• транспортное обслуживание по всему маршруту,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страховка.</w:t>
            </w:r>
          </w:p>
          <w:p w:rsidR="00822AB1" w:rsidRPr="006A639E" w:rsidRDefault="00822AB1" w:rsidP="00E7041B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</w:p>
          <w:p w:rsidR="00822AB1" w:rsidRDefault="00822AB1" w:rsidP="00E7041B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Питание: </w:t>
            </w:r>
            <w:r w:rsidRPr="009447DC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Завтрак + ужин. 2-разовое. По программе (в первый и по</w:t>
            </w:r>
            <w:r w:rsidR="002F59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следний день предусмотрен обед)</w:t>
            </w:r>
          </w:p>
          <w:p w:rsidR="005D1AD9" w:rsidRPr="009447DC" w:rsidRDefault="005D1AD9" w:rsidP="009A06A2">
            <w:pP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7" w:type="dxa"/>
          </w:tcPr>
          <w:p w:rsidR="00822AB1" w:rsidRPr="00C2160E" w:rsidRDefault="00822AB1" w:rsidP="00E7041B">
            <w:pPr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не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входит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822AB1" w:rsidRPr="00C2160E" w:rsidRDefault="00822AB1" w:rsidP="00822AB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 w:hint="eastAsia"/>
                <w:color w:val="000000"/>
                <w:sz w:val="18"/>
                <w:szCs w:val="18"/>
                <w:lang w:eastAsia="ru-RU"/>
              </w:rPr>
              <w:t>Авиаперелёт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 Благовещенск-Москва-Благовещенск </w:t>
            </w:r>
          </w:p>
          <w:p w:rsidR="00822AB1" w:rsidRDefault="00822AB1" w:rsidP="00822AB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Авиаперелёт Москва-Симферополь-Москва</w:t>
            </w:r>
          </w:p>
          <w:p w:rsidR="00822AB1" w:rsidRPr="00822AB1" w:rsidRDefault="00822AB1" w:rsidP="00822AB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822AB1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Дополнительные экскурсии (посещение по желанию).</w:t>
            </w:r>
          </w:p>
          <w:p w:rsidR="00822AB1" w:rsidRPr="00C2160E" w:rsidRDefault="00822AB1" w:rsidP="00822AB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822AB1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Мед страховка (по желанию)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</w:p>
          <w:p w:rsidR="00822AB1" w:rsidRDefault="00822AB1" w:rsidP="00E7041B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D1AD9" w:rsidRPr="005D1AD9" w:rsidRDefault="002F591B" w:rsidP="005D1AD9">
      <w:pPr>
        <w:spacing w:after="0" w:line="240" w:lineRule="auto"/>
        <w:jc w:val="center"/>
        <w:rPr>
          <w:rFonts w:ascii="Open Sans" w:eastAsia="Times New Roman" w:hAnsi="Open Sans" w:cs="Times New Roman"/>
          <w:bCs/>
          <w:color w:val="000000"/>
          <w:lang w:eastAsia="ru-RU"/>
        </w:rPr>
      </w:pPr>
      <w:r w:rsidRPr="002F591B">
        <w:rPr>
          <w:rFonts w:ascii="Open Sans" w:eastAsia="Times New Roman" w:hAnsi="Open Sans" w:cs="Times New Roman"/>
          <w:b/>
          <w:bCs/>
          <w:color w:val="000000"/>
          <w:lang w:eastAsia="ru-RU"/>
        </w:rPr>
        <w:t xml:space="preserve">Внимание: </w:t>
      </w:r>
      <w:r w:rsidRPr="002F591B">
        <w:rPr>
          <w:rFonts w:ascii="Open Sans" w:eastAsia="Times New Roman" w:hAnsi="Open Sans" w:cs="Times New Roman"/>
          <w:bCs/>
          <w:color w:val="000000"/>
          <w:lang w:eastAsia="ru-RU"/>
        </w:rPr>
        <w:t>Туристы, прибывшие после назначенного времени, добираются до места нахождения автобуса с группой самостоятельно.</w:t>
      </w:r>
    </w:p>
    <w:p w:rsidR="002F591B" w:rsidRDefault="002F591B" w:rsidP="002F591B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FF0000"/>
          <w:szCs w:val="18"/>
          <w:lang w:eastAsia="ru-RU"/>
        </w:rPr>
      </w:pPr>
    </w:p>
    <w:p w:rsidR="0042132A" w:rsidRDefault="0042132A" w:rsidP="002F591B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FF0000"/>
          <w:szCs w:val="18"/>
          <w:lang w:eastAsia="ru-RU"/>
        </w:rPr>
      </w:pPr>
      <w:r w:rsidRPr="002F591B">
        <w:rPr>
          <w:rFonts w:ascii="Open Sans" w:eastAsia="Times New Roman" w:hAnsi="Open Sans" w:cs="Times New Roman"/>
          <w:b/>
          <w:color w:val="FF0000"/>
          <w:szCs w:val="18"/>
          <w:lang w:eastAsia="ru-RU"/>
        </w:rPr>
        <w:t>Турфирма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9A06A2" w:rsidRDefault="009A06A2" w:rsidP="002F591B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FF0000"/>
          <w:szCs w:val="18"/>
          <w:lang w:eastAsia="ru-RU"/>
        </w:rPr>
      </w:pPr>
    </w:p>
    <w:p w:rsidR="002F591B" w:rsidRPr="009A06A2" w:rsidRDefault="009A06A2" w:rsidP="009A06A2">
      <w:pPr>
        <w:jc w:val="center"/>
        <w:rPr>
          <w:b/>
        </w:rPr>
      </w:pPr>
      <w:r w:rsidRPr="009A06A2">
        <w:rPr>
          <w:b/>
        </w:rPr>
        <w:t>Возможно изменение цен!!!</w:t>
      </w:r>
    </w:p>
    <w:p w:rsidR="003F7C31" w:rsidRDefault="003F7C31">
      <w:r>
        <w:rPr>
          <w:noProof/>
          <w:lang w:eastAsia="ru-RU"/>
        </w:rPr>
        <w:drawing>
          <wp:inline distT="0" distB="0" distL="0" distR="0">
            <wp:extent cx="2288449" cy="1570504"/>
            <wp:effectExtent l="0" t="0" r="0" b="0"/>
            <wp:docPr id="3" name="Рисунок 3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Ð¸Ð²Ð°Ð´Ð¸Ð¹ÑÐºÐ¸Ð¹ Ð´Ð²Ð¾ÑÐµ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Ð¸Ð²Ð°Ð´Ð¸Ð¹ÑÐºÐ¸Ð¹ Ð´Ð²Ð¾ÑÐµÑ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51" cy="15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0A">
        <w:t xml:space="preserve"> </w:t>
      </w:r>
      <w:r w:rsidR="001F240A">
        <w:rPr>
          <w:noProof/>
          <w:lang w:eastAsia="ru-RU"/>
        </w:rPr>
        <w:drawing>
          <wp:inline distT="0" distB="0" distL="0" distR="0">
            <wp:extent cx="2286000" cy="1568823"/>
            <wp:effectExtent l="0" t="0" r="0" b="0"/>
            <wp:docPr id="5" name="Рисунок 5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Ð°ÑÑÐ¾ÑÐºÐ¸Ð½Ð¾ Ð³Ð½ÐµÐ·Ð´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Ð°ÑÑÐ¾ÑÐºÐ¸Ð½Ð¾ Ð³Ð½ÐµÐ·Ð´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46" cy="15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0A">
        <w:t xml:space="preserve"> </w:t>
      </w:r>
      <w:r w:rsidR="001F240A">
        <w:rPr>
          <w:noProof/>
          <w:lang w:eastAsia="ru-RU"/>
        </w:rPr>
        <w:drawing>
          <wp:inline distT="0" distB="0" distL="0" distR="0">
            <wp:extent cx="2286000" cy="1568824"/>
            <wp:effectExtent l="0" t="0" r="0" b="0"/>
            <wp:docPr id="7" name="Рисунок 7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Ð°ÑÑÐ¸ÑÐ°ÑÐ°Ð¹ Ð´Ð²Ð¾ÑÐµ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Ð°ÑÑÐ¸ÑÐ°ÑÐ°Ð¹ Ð´Ð²Ð¾ÑÐµÑ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64" cy="15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1B" w:rsidRPr="002F591B" w:rsidRDefault="002F591B" w:rsidP="002F591B">
      <w:pPr>
        <w:spacing w:after="0" w:line="240" w:lineRule="auto"/>
        <w:jc w:val="center"/>
        <w:rPr>
          <w:b/>
          <w:color w:val="952F9D"/>
          <w:sz w:val="36"/>
        </w:rPr>
      </w:pPr>
      <w:r w:rsidRPr="002F591B">
        <w:rPr>
          <w:b/>
          <w:color w:val="952F9D"/>
          <w:sz w:val="36"/>
        </w:rPr>
        <w:t>675000, г. Благовещенск, ул. Кузнечная, д 1.</w:t>
      </w:r>
    </w:p>
    <w:p w:rsidR="002F591B" w:rsidRPr="002F591B" w:rsidRDefault="002F591B" w:rsidP="002F591B">
      <w:pPr>
        <w:spacing w:after="0" w:line="240" w:lineRule="auto"/>
        <w:jc w:val="center"/>
        <w:rPr>
          <w:b/>
          <w:color w:val="952F9D"/>
          <w:sz w:val="36"/>
          <w:lang w:val="en-US"/>
        </w:rPr>
      </w:pPr>
      <w:proofErr w:type="gramStart"/>
      <w:r w:rsidRPr="002F591B">
        <w:rPr>
          <w:b/>
          <w:color w:val="952F9D"/>
          <w:sz w:val="36"/>
          <w:lang w:val="en-US"/>
        </w:rPr>
        <w:t>e-mail</w:t>
      </w:r>
      <w:proofErr w:type="gramEnd"/>
      <w:r w:rsidRPr="002F591B">
        <w:rPr>
          <w:b/>
          <w:color w:val="952F9D"/>
          <w:sz w:val="36"/>
          <w:lang w:val="en-US"/>
        </w:rPr>
        <w:t>: amurturist.blag@mail.ru</w:t>
      </w:r>
    </w:p>
    <w:p w:rsidR="002F591B" w:rsidRPr="002F591B" w:rsidRDefault="002F591B" w:rsidP="002F591B">
      <w:pPr>
        <w:spacing w:after="0" w:line="240" w:lineRule="auto"/>
        <w:jc w:val="center"/>
        <w:rPr>
          <w:b/>
          <w:color w:val="952F9D"/>
          <w:sz w:val="36"/>
        </w:rPr>
      </w:pPr>
      <w:r w:rsidRPr="002F591B">
        <w:rPr>
          <w:b/>
          <w:color w:val="952F9D"/>
          <w:sz w:val="36"/>
          <w:lang w:val="en-US"/>
        </w:rPr>
        <w:t>www</w:t>
      </w:r>
      <w:r w:rsidRPr="002F591B">
        <w:rPr>
          <w:b/>
          <w:color w:val="952F9D"/>
          <w:sz w:val="36"/>
        </w:rPr>
        <w:t>.</w:t>
      </w:r>
      <w:proofErr w:type="spellStart"/>
      <w:r w:rsidRPr="002F591B">
        <w:rPr>
          <w:b/>
          <w:color w:val="952F9D"/>
          <w:sz w:val="36"/>
          <w:lang w:val="en-US"/>
        </w:rPr>
        <w:t>amurturist</w:t>
      </w:r>
      <w:proofErr w:type="spellEnd"/>
      <w:r w:rsidRPr="002F591B">
        <w:rPr>
          <w:b/>
          <w:color w:val="952F9D"/>
          <w:sz w:val="36"/>
        </w:rPr>
        <w:t>.</w:t>
      </w:r>
      <w:r w:rsidRPr="002F591B">
        <w:rPr>
          <w:b/>
          <w:color w:val="952F9D"/>
          <w:sz w:val="36"/>
          <w:lang w:val="en-US"/>
        </w:rPr>
        <w:t>info</w:t>
      </w:r>
    </w:p>
    <w:p w:rsidR="002F591B" w:rsidRDefault="002F591B" w:rsidP="002F591B">
      <w:pPr>
        <w:spacing w:after="0" w:line="240" w:lineRule="auto"/>
        <w:jc w:val="center"/>
        <w:rPr>
          <w:b/>
          <w:color w:val="952F9D"/>
          <w:sz w:val="32"/>
          <w:szCs w:val="26"/>
        </w:rPr>
      </w:pPr>
      <w:r w:rsidRPr="002F591B">
        <w:rPr>
          <w:b/>
          <w:color w:val="952F9D"/>
          <w:sz w:val="32"/>
          <w:szCs w:val="26"/>
        </w:rPr>
        <w:t xml:space="preserve">Тел: (4162) 99 – 11 – </w:t>
      </w:r>
      <w:proofErr w:type="gramStart"/>
      <w:r w:rsidRPr="002F591B">
        <w:rPr>
          <w:b/>
          <w:color w:val="952F9D"/>
          <w:sz w:val="32"/>
          <w:szCs w:val="26"/>
        </w:rPr>
        <w:t>44,  99</w:t>
      </w:r>
      <w:proofErr w:type="gramEnd"/>
      <w:r w:rsidRPr="002F591B">
        <w:rPr>
          <w:b/>
          <w:color w:val="952F9D"/>
          <w:sz w:val="32"/>
          <w:szCs w:val="26"/>
        </w:rPr>
        <w:t xml:space="preserve"> – 11 – 55 </w:t>
      </w:r>
    </w:p>
    <w:p w:rsidR="002F591B" w:rsidRPr="002F591B" w:rsidRDefault="002F591B" w:rsidP="002F591B">
      <w:pPr>
        <w:spacing w:after="0" w:line="240" w:lineRule="auto"/>
        <w:jc w:val="center"/>
        <w:rPr>
          <w:b/>
          <w:color w:val="952F9D"/>
          <w:sz w:val="32"/>
          <w:szCs w:val="26"/>
          <w:lang w:val="en-US"/>
        </w:rPr>
      </w:pPr>
    </w:p>
    <w:p w:rsidR="002F591B" w:rsidRDefault="002F591B" w:rsidP="002F591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  <w:r w:rsidRPr="00491129">
        <w:rPr>
          <w:noProof/>
          <w:sz w:val="18"/>
          <w:lang w:eastAsia="ru-RU"/>
        </w:rPr>
        <w:drawing>
          <wp:anchor distT="0" distB="0" distL="114300" distR="114300" simplePos="0" relativeHeight="251664384" behindDoc="1" locked="0" layoutInCell="1" allowOverlap="1" wp14:anchorId="3035F50E" wp14:editId="2106E4B7">
            <wp:simplePos x="0" y="0"/>
            <wp:positionH relativeFrom="column">
              <wp:posOffset>2567981</wp:posOffset>
            </wp:positionH>
            <wp:positionV relativeFrom="paragraph">
              <wp:posOffset>17848</wp:posOffset>
            </wp:positionV>
            <wp:extent cx="953135" cy="466927"/>
            <wp:effectExtent l="0" t="0" r="0" b="9525"/>
            <wp:wrapNone/>
            <wp:docPr id="4" name="Рисунок 4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49" cy="47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91B" w:rsidRPr="002F591B" w:rsidRDefault="002F591B" w:rsidP="002F591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23"/>
          <w:lang w:val="en-US" w:eastAsia="ru-RU"/>
        </w:rPr>
      </w:pPr>
      <w:r w:rsidRPr="002F591B">
        <w:rPr>
          <w:rFonts w:ascii="Arial" w:eastAsia="Times New Roman" w:hAnsi="Arial" w:cs="Arial"/>
          <w:b/>
          <w:i/>
          <w:color w:val="000000"/>
          <w:sz w:val="32"/>
          <w:szCs w:val="23"/>
          <w:lang w:eastAsia="ru-RU"/>
        </w:rPr>
        <w:t>Мы</w:t>
      </w:r>
      <w:r w:rsidRPr="002F591B">
        <w:rPr>
          <w:rFonts w:ascii="Arial" w:eastAsia="Times New Roman" w:hAnsi="Arial" w:cs="Arial"/>
          <w:b/>
          <w:i/>
          <w:color w:val="000000"/>
          <w:sz w:val="32"/>
          <w:szCs w:val="23"/>
          <w:lang w:val="en-US" w:eastAsia="ru-RU"/>
        </w:rPr>
        <w:t xml:space="preserve"> </w:t>
      </w:r>
      <w:r w:rsidRPr="002F591B">
        <w:rPr>
          <w:rFonts w:ascii="Arial" w:eastAsia="Times New Roman" w:hAnsi="Arial" w:cs="Arial"/>
          <w:b/>
          <w:i/>
          <w:color w:val="000000"/>
          <w:sz w:val="32"/>
          <w:szCs w:val="23"/>
          <w:lang w:eastAsia="ru-RU"/>
        </w:rPr>
        <w:t>в</w:t>
      </w:r>
      <w:r w:rsidRPr="002F591B">
        <w:rPr>
          <w:rFonts w:ascii="Arial" w:eastAsia="Times New Roman" w:hAnsi="Arial" w:cs="Arial"/>
          <w:b/>
          <w:i/>
          <w:color w:val="000000"/>
          <w:sz w:val="32"/>
          <w:szCs w:val="23"/>
          <w:lang w:val="en-US" w:eastAsia="ru-RU"/>
        </w:rPr>
        <w:t xml:space="preserve">                            amurturist.info</w:t>
      </w:r>
    </w:p>
    <w:p w:rsidR="002F591B" w:rsidRDefault="002F591B"/>
    <w:sectPr w:rsidR="002F591B" w:rsidSect="001F240A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thond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Muse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FB3"/>
    <w:multiLevelType w:val="hybridMultilevel"/>
    <w:tmpl w:val="155E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2B"/>
    <w:rsid w:val="000D22BC"/>
    <w:rsid w:val="001F240A"/>
    <w:rsid w:val="002F591B"/>
    <w:rsid w:val="003F7C31"/>
    <w:rsid w:val="0042132A"/>
    <w:rsid w:val="005D1AD9"/>
    <w:rsid w:val="006900E0"/>
    <w:rsid w:val="006E0F74"/>
    <w:rsid w:val="007F5B2B"/>
    <w:rsid w:val="00822AB1"/>
    <w:rsid w:val="009A06A2"/>
    <w:rsid w:val="00D33972"/>
    <w:rsid w:val="00E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10D01-8FB5-4950-BE32-3CA72A3B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2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D2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0D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C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2132A"/>
    <w:rPr>
      <w:i/>
      <w:iCs/>
    </w:rPr>
  </w:style>
  <w:style w:type="paragraph" w:styleId="a9">
    <w:name w:val="List Paragraph"/>
    <w:basedOn w:val="a"/>
    <w:uiPriority w:val="34"/>
    <w:qFormat/>
    <w:rsid w:val="00822A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5</cp:revision>
  <dcterms:created xsi:type="dcterms:W3CDTF">2019-03-12T15:41:00Z</dcterms:created>
  <dcterms:modified xsi:type="dcterms:W3CDTF">2019-03-13T01:30:00Z</dcterms:modified>
</cp:coreProperties>
</file>